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725CE" w14:textId="3983881A" w:rsidR="00F400C4" w:rsidRPr="00A628EA" w:rsidRDefault="00A628EA" w:rsidP="003637FD">
      <w:pPr>
        <w:pStyle w:val="Title"/>
        <w:rPr>
          <w:sz w:val="56"/>
          <w:szCs w:val="56"/>
        </w:rPr>
      </w:pPr>
      <w:r w:rsidRPr="00A628EA">
        <w:rPr>
          <w:sz w:val="56"/>
          <w:szCs w:val="56"/>
        </w:rPr>
        <w:t>Common global marketing standards vital to boost trust in an age of disruptions, says ICC</w:t>
      </w:r>
    </w:p>
    <w:p w14:paraId="0E8CF1B0" w14:textId="77777777" w:rsidR="00031E2C" w:rsidRPr="00031E2C" w:rsidRDefault="00031E2C" w:rsidP="00031E2C"/>
    <w:p w14:paraId="109694A6" w14:textId="5BFC2E59" w:rsidR="00A628EA" w:rsidRPr="00CB2ECB" w:rsidRDefault="00301F4A" w:rsidP="00CB2ECB">
      <w:pPr>
        <w:rPr>
          <w:color w:val="FF0000"/>
        </w:rPr>
      </w:pPr>
      <w:r w:rsidRPr="167DE0D8">
        <w:rPr>
          <w:color w:val="FF0000"/>
        </w:rPr>
        <w:t>Embargo</w:t>
      </w:r>
      <w:r w:rsidR="00462339" w:rsidRPr="167DE0D8">
        <w:rPr>
          <w:color w:val="FF0000"/>
        </w:rPr>
        <w:t xml:space="preserve">ed until </w:t>
      </w:r>
      <w:r w:rsidR="00CB2ECB" w:rsidRPr="167DE0D8">
        <w:rPr>
          <w:color w:val="FF0000"/>
        </w:rPr>
        <w:t xml:space="preserve">19 </w:t>
      </w:r>
      <w:r w:rsidR="2D203B89" w:rsidRPr="167DE0D8">
        <w:rPr>
          <w:color w:val="FF0000"/>
        </w:rPr>
        <w:t>September</w:t>
      </w:r>
      <w:r w:rsidR="00CB2ECB" w:rsidRPr="167DE0D8">
        <w:rPr>
          <w:color w:val="FF0000"/>
        </w:rPr>
        <w:t xml:space="preserve"> 2014, </w:t>
      </w:r>
      <w:r w:rsidR="00683EBA">
        <w:rPr>
          <w:color w:val="FF0000"/>
        </w:rPr>
        <w:t>08</w:t>
      </w:r>
      <w:r w:rsidR="00F72510" w:rsidRPr="167DE0D8">
        <w:rPr>
          <w:color w:val="FF0000"/>
        </w:rPr>
        <w:t>:00 CET</w:t>
      </w:r>
    </w:p>
    <w:p w14:paraId="2D2CB480" w14:textId="77777777" w:rsidR="00A628EA" w:rsidRDefault="00A628EA" w:rsidP="00A628EA">
      <w:pPr>
        <w:spacing w:after="0" w:line="240" w:lineRule="auto"/>
        <w:rPr>
          <w:rFonts w:ascii="Aptos" w:eastAsia="Aptos" w:hAnsi="Aptos" w:cs="Aptos"/>
          <w:sz w:val="24"/>
        </w:rPr>
      </w:pPr>
    </w:p>
    <w:p w14:paraId="27156632" w14:textId="0CE35AE2" w:rsidR="00A628EA" w:rsidRPr="00F60B85" w:rsidRDefault="00A628EA" w:rsidP="00A628EA">
      <w:pPr>
        <w:spacing w:after="0" w:line="240" w:lineRule="auto"/>
      </w:pPr>
      <w:r w:rsidRPr="00F60B85">
        <w:t xml:space="preserve">Paris/New York, 19 September 2024 – </w:t>
      </w:r>
      <w:r w:rsidRPr="00F60B85">
        <w:rPr>
          <w:b/>
        </w:rPr>
        <w:t>The world’s largest business association – the International Chamber of Commerce</w:t>
      </w:r>
      <w:r w:rsidR="00E2184E">
        <w:rPr>
          <w:b/>
        </w:rPr>
        <w:t xml:space="preserve"> (ICC)</w:t>
      </w:r>
      <w:r w:rsidRPr="00F60B85">
        <w:rPr>
          <w:b/>
        </w:rPr>
        <w:t xml:space="preserve"> – has issued a call for</w:t>
      </w:r>
      <w:sdt>
        <w:sdtPr>
          <w:tag w:val="goog_rdk_1"/>
          <w:id w:val="1660817266"/>
        </w:sdtPr>
        <w:sdtEndPr/>
        <w:sdtContent>
          <w:r w:rsidRPr="00F60B85">
            <w:rPr>
              <w:b/>
            </w:rPr>
            <w:t xml:space="preserve"> advertisers and marketers</w:t>
          </w:r>
        </w:sdtContent>
      </w:sdt>
      <w:r w:rsidRPr="00F60B85">
        <w:rPr>
          <w:b/>
        </w:rPr>
        <w:t xml:space="preserve"> to step up as champions of robust ethical standards in the face of multiple industry disruptions and potential challenges to industry self-regulation.</w:t>
      </w:r>
      <w:r w:rsidRPr="00F60B85">
        <w:t xml:space="preserve"> </w:t>
      </w:r>
    </w:p>
    <w:p w14:paraId="7AFE61E1" w14:textId="77777777" w:rsidR="00A628EA" w:rsidRPr="00F60B85" w:rsidRDefault="00A628EA" w:rsidP="00A628EA">
      <w:pPr>
        <w:spacing w:after="0" w:line="240" w:lineRule="auto"/>
      </w:pPr>
      <w:r w:rsidRPr="00F60B85">
        <w:t> </w:t>
      </w:r>
    </w:p>
    <w:p w14:paraId="0BFDED27" w14:textId="0F3F4561" w:rsidR="00A628EA" w:rsidRPr="00F60B85" w:rsidRDefault="00A628EA" w:rsidP="00A628EA">
      <w:pPr>
        <w:spacing w:after="0" w:line="240" w:lineRule="auto"/>
      </w:pPr>
      <w:r w:rsidRPr="00F60B85">
        <w:t xml:space="preserve">The call comes as ICC today releases a major update of its Advertising and Marketing Communications Code – the </w:t>
      </w:r>
      <w:sdt>
        <w:sdtPr>
          <w:tag w:val="goog_rdk_3"/>
          <w:id w:val="-460196650"/>
        </w:sdtPr>
        <w:sdtEndPr/>
        <w:sdtContent>
          <w:r w:rsidRPr="00F60B85">
            <w:t xml:space="preserve">11th edition of the code that has been the </w:t>
          </w:r>
        </w:sdtContent>
      </w:sdt>
      <w:r w:rsidRPr="00F60B85">
        <w:t xml:space="preserve">global backbone of advertising self-regulation for </w:t>
      </w:r>
      <w:sdt>
        <w:sdtPr>
          <w:tag w:val="goog_rdk_5"/>
          <w:id w:val="483360590"/>
        </w:sdtPr>
        <w:sdtEndPr/>
        <w:sdtContent>
          <w:r w:rsidRPr="00F60B85">
            <w:t>more than 85 years</w:t>
          </w:r>
        </w:sdtContent>
      </w:sdt>
      <w:r w:rsidRPr="00F60B85">
        <w:t xml:space="preserve">. </w:t>
      </w:r>
    </w:p>
    <w:p w14:paraId="277FA0C0" w14:textId="77777777" w:rsidR="00A628EA" w:rsidRPr="00F60B85" w:rsidRDefault="00A628EA" w:rsidP="00A628EA">
      <w:pPr>
        <w:spacing w:after="0" w:line="240" w:lineRule="auto"/>
      </w:pPr>
      <w:r w:rsidRPr="00F60B85">
        <w:t> </w:t>
      </w:r>
    </w:p>
    <w:p w14:paraId="3F68211C" w14:textId="371E8CA0" w:rsidR="00A628EA" w:rsidRDefault="00A628EA" w:rsidP="00845DDC">
      <w:pPr>
        <w:spacing w:after="0" w:line="240" w:lineRule="auto"/>
      </w:pPr>
      <w:r w:rsidRPr="00F60B85">
        <w:t xml:space="preserve">With a range of factors disrupting and reshaping the advertising market – from the rise of artificial intelligence in </w:t>
      </w:r>
      <w:sdt>
        <w:sdtPr>
          <w:tag w:val="goog_rdk_7"/>
          <w:id w:val="1258493954"/>
        </w:sdtPr>
        <w:sdtEndPr/>
        <w:sdtContent>
          <w:r w:rsidRPr="00F60B85">
            <w:t>marketing</w:t>
          </w:r>
        </w:sdtContent>
      </w:sdt>
      <w:r w:rsidR="00845DDC">
        <w:t xml:space="preserve"> </w:t>
      </w:r>
      <w:r w:rsidRPr="00F60B85">
        <w:t xml:space="preserve">communications to the </w:t>
      </w:r>
      <w:sdt>
        <w:sdtPr>
          <w:tag w:val="goog_rdk_9"/>
          <w:id w:val="-1701003201"/>
        </w:sdtPr>
        <w:sdtEndPr/>
        <w:sdtContent>
          <w:r w:rsidRPr="00F60B85">
            <w:t xml:space="preserve">growth of influencer marketing and increasing </w:t>
          </w:r>
        </w:sdtContent>
      </w:sdt>
      <w:sdt>
        <w:sdtPr>
          <w:tag w:val="goog_rdk_10"/>
          <w:id w:val="-2013362596"/>
          <w:showingPlcHdr/>
        </w:sdtPr>
        <w:sdtEndPr/>
        <w:sdtContent>
          <w:r w:rsidRPr="00F60B85">
            <w:t xml:space="preserve">     </w:t>
          </w:r>
        </w:sdtContent>
      </w:sdt>
      <w:r w:rsidRPr="00F60B85">
        <w:t>importance of climate issues – the global business body has pointed to the imperative for all participants in the industry to advocate for the widespread adoption of core standards to build trust among consumers and policymakers alike. </w:t>
      </w:r>
    </w:p>
    <w:p w14:paraId="22BFE560" w14:textId="77777777" w:rsidR="00845DDC" w:rsidRDefault="00845DDC" w:rsidP="00845DDC">
      <w:pPr>
        <w:spacing w:after="0" w:line="240" w:lineRule="auto"/>
      </w:pPr>
    </w:p>
    <w:p w14:paraId="4D77E4DD" w14:textId="290490ED" w:rsidR="00845DDC" w:rsidRDefault="00845DDC" w:rsidP="00845DDC">
      <w:pPr>
        <w:spacing w:after="0" w:line="240" w:lineRule="auto"/>
      </w:pPr>
      <w:r w:rsidRPr="00845DDC">
        <w:t>ICC Secretary General John W.H. Denton AO said</w:t>
      </w:r>
      <w:r w:rsidRPr="00845DDC">
        <w:rPr>
          <w:b/>
          <w:bCs/>
        </w:rPr>
        <w:t xml:space="preserve">: “When we first issued the ICC Code in 1937 the world was a lot simpler. There was no TV, let alone the Internet. But what’s incredible is that the principles remain the same. Legal, decent, honest and truthful – the four foundations of the </w:t>
      </w:r>
      <w:r w:rsidR="00C93CC0">
        <w:rPr>
          <w:b/>
          <w:bCs/>
        </w:rPr>
        <w:t xml:space="preserve">ICC </w:t>
      </w:r>
      <w:r w:rsidRPr="00845DDC">
        <w:rPr>
          <w:b/>
          <w:bCs/>
        </w:rPr>
        <w:t>Code – are as relevant in today’s fast paced media and marketing landscape as they were back then.</w:t>
      </w:r>
    </w:p>
    <w:p w14:paraId="43D0F6A0" w14:textId="5D21D1FB" w:rsidR="00A628EA" w:rsidRPr="00F60B85" w:rsidRDefault="00A628EA" w:rsidP="00845DDC">
      <w:pPr>
        <w:spacing w:after="0" w:line="240" w:lineRule="auto"/>
      </w:pPr>
    </w:p>
    <w:p w14:paraId="42922454" w14:textId="46F5AE1E" w:rsidR="00A628EA" w:rsidRPr="00F60B85" w:rsidRDefault="00C93CC0" w:rsidP="00A628EA">
      <w:pPr>
        <w:spacing w:after="0" w:line="240" w:lineRule="auto"/>
      </w:pPr>
      <w:r>
        <w:rPr>
          <w:b/>
        </w:rPr>
        <w:t xml:space="preserve">“At </w:t>
      </w:r>
      <w:r w:rsidR="00A628EA" w:rsidRPr="00F60B85">
        <w:rPr>
          <w:b/>
        </w:rPr>
        <w:t>a time of significant global disruptions – and with some policymakers reaching instinctively for the statute book in response to perceived challenges – robust global advertising standards matter more than ever.</w:t>
      </w:r>
      <w:r>
        <w:rPr>
          <w:b/>
        </w:rPr>
        <w:t>”</w:t>
      </w:r>
      <w:r w:rsidR="00A628EA" w:rsidRPr="00F60B85">
        <w:rPr>
          <w:b/>
        </w:rPr>
        <w:t> </w:t>
      </w:r>
    </w:p>
    <w:p w14:paraId="7B8879F0" w14:textId="77777777" w:rsidR="00A628EA" w:rsidRPr="00F60B85" w:rsidRDefault="00A628EA" w:rsidP="00A628EA">
      <w:pPr>
        <w:spacing w:after="0" w:line="240" w:lineRule="auto"/>
      </w:pPr>
      <w:r w:rsidRPr="00F60B85">
        <w:rPr>
          <w:b/>
        </w:rPr>
        <w:t> </w:t>
      </w:r>
    </w:p>
    <w:p w14:paraId="3DBADAB5" w14:textId="77777777" w:rsidR="00A628EA" w:rsidRPr="00F60B85" w:rsidRDefault="00A628EA" w:rsidP="00A628EA">
      <w:pPr>
        <w:spacing w:after="0" w:line="240" w:lineRule="auto"/>
      </w:pPr>
      <w:r w:rsidRPr="00F60B85">
        <w:rPr>
          <w:b/>
        </w:rPr>
        <w:t>“With the ambitious revision of the ICC Code that we are launching today, our aim is to set a higher bar for better advertising and marketing practices that everyone in the industry ecosystem can get behind. Together, we need to make a united stand for standards – and, in doing so, show the continued value, utility and responsiveness of self-regulation.”</w:t>
      </w:r>
    </w:p>
    <w:p w14:paraId="44652899" w14:textId="77777777" w:rsidR="00A628EA" w:rsidRPr="00F60B85" w:rsidRDefault="00A628EA" w:rsidP="00A628EA">
      <w:pPr>
        <w:spacing w:after="0" w:line="240" w:lineRule="auto"/>
      </w:pPr>
      <w:r w:rsidRPr="00F60B85">
        <w:t> </w:t>
      </w:r>
    </w:p>
    <w:p w14:paraId="77D33D0F" w14:textId="77777777" w:rsidR="00A628EA" w:rsidRPr="00F60B85" w:rsidRDefault="00A628EA" w:rsidP="00A628EA">
      <w:pPr>
        <w:spacing w:after="0" w:line="240" w:lineRule="auto"/>
      </w:pPr>
      <w:r w:rsidRPr="00F60B85">
        <w:lastRenderedPageBreak/>
        <w:t xml:space="preserve">This first comprehensive update of the ICC Code in a decade – informed by over a year of consultations with industry experts – tackles a range of contemporary challenges such as sustainability, AI and influencer marketing. It also incorporates clarified provisions in a range of areas, including </w:t>
      </w:r>
      <w:sdt>
        <w:sdtPr>
          <w:tag w:val="goog_rdk_19"/>
          <w:id w:val="-1165471216"/>
        </w:sdtPr>
        <w:sdtEndPr/>
        <w:sdtContent>
          <w:r w:rsidRPr="00F60B85">
            <w:t>marketing aimed at</w:t>
          </w:r>
        </w:sdtContent>
      </w:sdt>
      <w:r w:rsidRPr="00F60B85">
        <w:t xml:space="preserve"> children and teens. </w:t>
      </w:r>
    </w:p>
    <w:p w14:paraId="7DDA7396" w14:textId="77777777" w:rsidR="00A628EA" w:rsidRPr="00F60B85" w:rsidRDefault="00A628EA" w:rsidP="00A628EA">
      <w:pPr>
        <w:spacing w:after="0" w:line="240" w:lineRule="auto"/>
      </w:pPr>
      <w:r w:rsidRPr="00F60B85">
        <w:t> </w:t>
      </w:r>
    </w:p>
    <w:p w14:paraId="40914D89" w14:textId="77777777" w:rsidR="00A628EA" w:rsidRPr="00F60B85" w:rsidRDefault="00A628EA" w:rsidP="00A628EA">
      <w:pPr>
        <w:spacing w:after="0" w:line="240" w:lineRule="auto"/>
      </w:pPr>
      <w:r w:rsidRPr="00F60B85">
        <w:t xml:space="preserve">Key new features include: </w:t>
      </w:r>
    </w:p>
    <w:p w14:paraId="215846FB" w14:textId="77777777" w:rsidR="00A628EA" w:rsidRPr="00F60B85" w:rsidRDefault="00A628EA" w:rsidP="00A628EA">
      <w:pPr>
        <w:spacing w:after="0" w:line="240" w:lineRule="auto"/>
      </w:pPr>
      <w:r w:rsidRPr="00F60B85">
        <w:t> </w:t>
      </w:r>
    </w:p>
    <w:p w14:paraId="52A7C63A" w14:textId="77777777" w:rsidR="00A628EA" w:rsidRPr="00F60B85" w:rsidRDefault="00A628EA" w:rsidP="00A628EA">
      <w:pPr>
        <w:numPr>
          <w:ilvl w:val="0"/>
          <w:numId w:val="19"/>
        </w:numPr>
        <w:spacing w:after="0" w:line="240" w:lineRule="auto"/>
      </w:pPr>
      <w:r w:rsidRPr="00F60B85">
        <w:t>new guidelines on the use of algorithms and AI in preparing and delivering marketing communications </w:t>
      </w:r>
    </w:p>
    <w:p w14:paraId="096C7E02" w14:textId="77777777" w:rsidR="00A628EA" w:rsidRPr="00F60B85" w:rsidRDefault="00A628EA" w:rsidP="00A628EA">
      <w:pPr>
        <w:numPr>
          <w:ilvl w:val="0"/>
          <w:numId w:val="19"/>
        </w:numPr>
        <w:spacing w:after="0" w:line="240" w:lineRule="auto"/>
      </w:pPr>
      <w:r w:rsidRPr="00F60B85">
        <w:t>encouraging advertisers to be mindful of diversity and the importance of avoiding objectification stereotypes </w:t>
      </w:r>
    </w:p>
    <w:p w14:paraId="222ACB86" w14:textId="77777777" w:rsidR="00A628EA" w:rsidRPr="00F60B85" w:rsidRDefault="00A628EA" w:rsidP="00A628EA">
      <w:pPr>
        <w:numPr>
          <w:ilvl w:val="0"/>
          <w:numId w:val="19"/>
        </w:numPr>
        <w:spacing w:after="0" w:line="240" w:lineRule="auto"/>
      </w:pPr>
      <w:r w:rsidRPr="00F60B85">
        <w:t>clear provisions on influencer marketing and the responsibility of influencers and content creators </w:t>
      </w:r>
    </w:p>
    <w:p w14:paraId="5ECEA161" w14:textId="77777777" w:rsidR="00A628EA" w:rsidRPr="00F60B85" w:rsidRDefault="00A628EA" w:rsidP="00A628EA">
      <w:pPr>
        <w:numPr>
          <w:ilvl w:val="0"/>
          <w:numId w:val="19"/>
        </w:numPr>
        <w:spacing w:after="0" w:line="240" w:lineRule="auto"/>
      </w:pPr>
      <w:r w:rsidRPr="00F60B85">
        <w:t>updated standards for green claims</w:t>
      </w:r>
    </w:p>
    <w:p w14:paraId="3811EDF1" w14:textId="77777777" w:rsidR="00A628EA" w:rsidRPr="00F60B85" w:rsidRDefault="00A628EA" w:rsidP="00A628EA">
      <w:pPr>
        <w:numPr>
          <w:ilvl w:val="0"/>
          <w:numId w:val="19"/>
        </w:numPr>
        <w:spacing w:after="0" w:line="240" w:lineRule="auto"/>
      </w:pPr>
      <w:r w:rsidRPr="00F60B85">
        <w:t>clarified rules regarding children, teens and minors. </w:t>
      </w:r>
    </w:p>
    <w:sdt>
      <w:sdtPr>
        <w:tag w:val="goog_rdk_24"/>
        <w:id w:val="-1987852399"/>
      </w:sdtPr>
      <w:sdtEndPr/>
      <w:sdtContent>
        <w:p w14:paraId="22E1F904" w14:textId="77777777" w:rsidR="00A628EA" w:rsidRPr="00F60B85" w:rsidRDefault="00A628EA" w:rsidP="00A628EA">
          <w:pPr>
            <w:spacing w:after="0" w:line="240" w:lineRule="auto"/>
          </w:pPr>
          <w:r w:rsidRPr="00F60B85">
            <w:t> </w:t>
          </w:r>
          <w:sdt>
            <w:sdtPr>
              <w:tag w:val="goog_rdk_23"/>
              <w:id w:val="-1293290406"/>
            </w:sdtPr>
            <w:sdtEndPr/>
            <w:sdtContent/>
          </w:sdt>
        </w:p>
      </w:sdtContent>
    </w:sdt>
    <w:p w14:paraId="521AC659" w14:textId="0A7EDC53" w:rsidR="00A628EA" w:rsidRPr="00F60B85" w:rsidRDefault="002B6538" w:rsidP="00A628EA">
      <w:pPr>
        <w:spacing w:after="0" w:line="240" w:lineRule="auto"/>
      </w:pPr>
      <w:r w:rsidRPr="002B6538">
        <w:t>The new ICC Code is supported by a global campaign that aims to engage actors across the marketing and advertising ecosystem through video assets, social media, and a new web experience that will reinforce the importance of standing for standards.</w:t>
      </w:r>
    </w:p>
    <w:p w14:paraId="68383180" w14:textId="77777777" w:rsidR="00A628EA" w:rsidRPr="00F60B85" w:rsidRDefault="00A628EA" w:rsidP="00A628EA">
      <w:pPr>
        <w:spacing w:after="0" w:line="240" w:lineRule="auto"/>
      </w:pPr>
    </w:p>
    <w:p w14:paraId="4ECFEE4A" w14:textId="77777777" w:rsidR="00A628EA" w:rsidRPr="00F60B85" w:rsidRDefault="00A628EA" w:rsidP="00A628EA">
      <w:pPr>
        <w:spacing w:after="0" w:line="240" w:lineRule="auto"/>
      </w:pPr>
      <w:proofErr w:type="spellStart"/>
      <w:r w:rsidRPr="00F60B85">
        <w:t>Mr</w:t>
      </w:r>
      <w:proofErr w:type="spellEnd"/>
      <w:r w:rsidRPr="00F60B85">
        <w:t xml:space="preserve"> Denton added: </w:t>
      </w:r>
      <w:r w:rsidRPr="00F60B85">
        <w:rPr>
          <w:b/>
        </w:rPr>
        <w:t>"We know the vast majority of companies in our network already embed genuinely high ethical standards in their marketing and advertising. But trust can be quickly eroded by the unscrupulous minority or by those who simply don't know what's acceptable.</w:t>
      </w:r>
      <w:r w:rsidRPr="00F60B85">
        <w:t xml:space="preserve">          </w:t>
      </w:r>
    </w:p>
    <w:p w14:paraId="19F57137" w14:textId="77777777" w:rsidR="00A628EA" w:rsidRPr="00F60B85" w:rsidRDefault="00A628EA" w:rsidP="00A628EA">
      <w:pPr>
        <w:spacing w:after="0" w:line="240" w:lineRule="auto"/>
      </w:pPr>
      <w:r w:rsidRPr="00F60B85">
        <w:t> </w:t>
      </w:r>
    </w:p>
    <w:p w14:paraId="780506C5" w14:textId="77777777" w:rsidR="00A628EA" w:rsidRPr="00F60B85" w:rsidRDefault="00A628EA" w:rsidP="00A628EA">
      <w:pPr>
        <w:spacing w:after="0" w:line="240" w:lineRule="auto"/>
      </w:pPr>
      <w:r w:rsidRPr="00F60B85">
        <w:rPr>
          <w:b/>
        </w:rPr>
        <w:t xml:space="preserve">"That's why we are committed to using the new Code to make a renewed push to build broader awareness of what goes and what doesn’t — in close partnership with businesses and self-regulatory </w:t>
      </w:r>
      <w:proofErr w:type="spellStart"/>
      <w:r w:rsidRPr="00F60B85">
        <w:rPr>
          <w:b/>
        </w:rPr>
        <w:t>organisations</w:t>
      </w:r>
      <w:proofErr w:type="spellEnd"/>
      <w:r w:rsidRPr="00F60B85">
        <w:rPr>
          <w:b/>
        </w:rPr>
        <w:t>. The ICC Code is not just the backbone of self-regulation globally: it can be the first port of call for the uninitiated or unsure. And — perhaps more importantly — it’s the platform we can use to make a collective stand for standards and, in doing so, preserve essential trust in self-regulatory models.”</w:t>
      </w:r>
    </w:p>
    <w:p w14:paraId="73E1B1D1" w14:textId="77777777" w:rsidR="00A628EA" w:rsidRDefault="00A628EA" w:rsidP="00A628EA">
      <w:pPr>
        <w:spacing w:after="0" w:line="240" w:lineRule="auto"/>
      </w:pPr>
    </w:p>
    <w:p w14:paraId="346FA1AD" w14:textId="77777777" w:rsidR="00A628EA" w:rsidRDefault="00A628EA" w:rsidP="00A628EA">
      <w:pPr>
        <w:spacing w:after="0" w:line="240" w:lineRule="auto"/>
      </w:pPr>
      <w:r>
        <w:t>========</w:t>
      </w:r>
    </w:p>
    <w:p w14:paraId="395B7F8D" w14:textId="77777777" w:rsidR="00242BC1" w:rsidRDefault="00242BC1" w:rsidP="00FB5044"/>
    <w:p w14:paraId="2C795174" w14:textId="7582E36B" w:rsidR="002F0867" w:rsidRPr="00081C57" w:rsidRDefault="002F0867" w:rsidP="00FB5044">
      <w:pPr>
        <w:rPr>
          <w:rStyle w:val="Strong"/>
          <w:color w:val="000000" w:themeColor="background1"/>
          <w:lang w:val="en-GB"/>
        </w:rPr>
      </w:pPr>
      <w:r w:rsidRPr="00081C57">
        <w:rPr>
          <w:rStyle w:val="Strong"/>
          <w:lang w:val="en-GB"/>
        </w:rPr>
        <w:t xml:space="preserve">About the International Chamber of Commerce </w:t>
      </w:r>
    </w:p>
    <w:p w14:paraId="4536AB57" w14:textId="77777777" w:rsidR="002F0867" w:rsidRPr="00D90B35" w:rsidRDefault="002F0867" w:rsidP="002F0867">
      <w:pPr>
        <w:rPr>
          <w:lang w:val="en-GB"/>
        </w:rPr>
      </w:pPr>
      <w:r w:rsidRPr="00081C57">
        <w:rPr>
          <w:lang w:val="en-GB"/>
        </w:rPr>
        <w:t>The International Chamber of Commerce (ICC) is the institutional representative of more than 45 million companies in over 170 countries. ICC’s core mission is to make business work for everyone, every day, everywhere. Through a unique mix of advocacy, solutions and standard setting, we promote international trade, responsible business conduct and a global approach to regulation, in addition to providing market-leading dispute resolution services. Our members include many of the world’s leading companies, SMEs, business associations and local chambers of commerce.</w:t>
      </w:r>
      <w:r w:rsidRPr="00D90B35">
        <w:rPr>
          <w:lang w:val="en-GB"/>
        </w:rPr>
        <w:br/>
      </w:r>
    </w:p>
    <w:p w14:paraId="0EECC61F" w14:textId="17E9CBFC" w:rsidR="002F0867" w:rsidRDefault="004D3D92" w:rsidP="00E93387">
      <w:pPr>
        <w:spacing w:after="0"/>
        <w:rPr>
          <w:rStyle w:val="Strong"/>
          <w:lang w:val="en-GB"/>
        </w:rPr>
      </w:pPr>
      <w:r w:rsidRPr="2146EE9F">
        <w:rPr>
          <w:rStyle w:val="Strong"/>
          <w:lang w:val="en-GB"/>
        </w:rPr>
        <w:t xml:space="preserve">Media </w:t>
      </w:r>
      <w:r w:rsidR="005B300C" w:rsidRPr="2146EE9F">
        <w:rPr>
          <w:rStyle w:val="Strong"/>
          <w:lang w:val="en-GB"/>
        </w:rPr>
        <w:t>c</w:t>
      </w:r>
      <w:r w:rsidRPr="2146EE9F">
        <w:rPr>
          <w:rStyle w:val="Strong"/>
          <w:lang w:val="en-GB"/>
        </w:rPr>
        <w:t>ontact:</w:t>
      </w:r>
      <w:r w:rsidR="6A304F7F" w:rsidRPr="2146EE9F">
        <w:rPr>
          <w:rStyle w:val="Strong"/>
          <w:lang w:val="en-GB"/>
        </w:rPr>
        <w:t xml:space="preserve"> </w:t>
      </w:r>
      <w:r w:rsidR="6D44E5FF" w:rsidRPr="2146EE9F">
        <w:rPr>
          <w:rStyle w:val="Strong"/>
          <w:lang w:val="en-GB"/>
        </w:rPr>
        <w:t xml:space="preserve"> </w:t>
      </w:r>
    </w:p>
    <w:p w14:paraId="2A3AB88E" w14:textId="77777777" w:rsidR="004F1CA0" w:rsidRPr="004F1CA0" w:rsidRDefault="004F1CA0" w:rsidP="004F1CA0">
      <w:pPr>
        <w:spacing w:after="0"/>
        <w:rPr>
          <w:rStyle w:val="Strong"/>
          <w:rFonts w:asciiTheme="majorHAnsi" w:hAnsiTheme="majorHAnsi"/>
          <w:szCs w:val="20"/>
          <w:lang w:val="fr-FR"/>
        </w:rPr>
      </w:pPr>
      <w:r w:rsidRPr="004F1CA0">
        <w:rPr>
          <w:rStyle w:val="Strong"/>
          <w:rFonts w:asciiTheme="majorHAnsi" w:hAnsiTheme="majorHAnsi"/>
          <w:szCs w:val="20"/>
          <w:lang w:val="fr-FR"/>
        </w:rPr>
        <w:t xml:space="preserve">Randa EL TAHAWY </w:t>
      </w:r>
    </w:p>
    <w:p w14:paraId="29C6E964" w14:textId="77777777" w:rsidR="004F1CA0" w:rsidRDefault="004F1CA0" w:rsidP="004F1CA0">
      <w:pPr>
        <w:spacing w:after="0"/>
        <w:rPr>
          <w:rFonts w:asciiTheme="majorHAnsi" w:hAnsiTheme="majorHAnsi"/>
          <w:szCs w:val="20"/>
          <w:lang w:val="fr-FR"/>
        </w:rPr>
      </w:pPr>
      <w:r w:rsidRPr="00C87FCB">
        <w:rPr>
          <w:rFonts w:asciiTheme="majorHAnsi" w:hAnsiTheme="majorHAnsi"/>
          <w:szCs w:val="20"/>
          <w:lang w:val="fr-FR"/>
        </w:rPr>
        <w:t xml:space="preserve">PR &amp; Communications </w:t>
      </w:r>
      <w:proofErr w:type="spellStart"/>
      <w:r w:rsidRPr="00C87FCB">
        <w:rPr>
          <w:rFonts w:asciiTheme="majorHAnsi" w:hAnsiTheme="majorHAnsi"/>
          <w:szCs w:val="20"/>
          <w:lang w:val="fr-FR"/>
        </w:rPr>
        <w:t>Officer</w:t>
      </w:r>
      <w:proofErr w:type="spellEnd"/>
    </w:p>
    <w:p w14:paraId="4EF477F2" w14:textId="77777777" w:rsidR="004F1CA0" w:rsidRPr="00CD0089" w:rsidRDefault="004F1CA0" w:rsidP="004F1CA0">
      <w:pPr>
        <w:spacing w:after="0"/>
        <w:rPr>
          <w:lang w:val="fr-FR"/>
        </w:rPr>
      </w:pPr>
      <w:r w:rsidRPr="00CD0089">
        <w:rPr>
          <w:lang w:val="fr-FR"/>
        </w:rPr>
        <w:t xml:space="preserve">randa.eltahawy@iccwbo.org  </w:t>
      </w:r>
    </w:p>
    <w:p w14:paraId="13AA57DB" w14:textId="77777777" w:rsidR="004F1CA0" w:rsidRPr="00CD0089" w:rsidRDefault="004F1CA0" w:rsidP="004F1CA0">
      <w:pPr>
        <w:spacing w:after="0"/>
        <w:rPr>
          <w:lang w:val="fr-FR"/>
        </w:rPr>
      </w:pPr>
      <w:r w:rsidRPr="00CD0089">
        <w:rPr>
          <w:lang w:val="fr-FR"/>
        </w:rPr>
        <w:t>M: +33 6 45 12 82 62</w:t>
      </w:r>
    </w:p>
    <w:p w14:paraId="10AFEC61" w14:textId="77777777" w:rsidR="00AB0ED5" w:rsidRPr="004F1CA0" w:rsidRDefault="00AB0ED5" w:rsidP="00E93387">
      <w:pPr>
        <w:spacing w:after="0"/>
        <w:rPr>
          <w:rStyle w:val="Strong"/>
          <w:lang w:val="fr-FR"/>
        </w:rPr>
      </w:pPr>
    </w:p>
    <w:sectPr w:rsidR="00AB0ED5" w:rsidRPr="004F1CA0" w:rsidSect="008C7234">
      <w:headerReference w:type="even" r:id="rId11"/>
      <w:headerReference w:type="default" r:id="rId12"/>
      <w:footerReference w:type="even" r:id="rId13"/>
      <w:footerReference w:type="default" r:id="rId14"/>
      <w:headerReference w:type="first" r:id="rId15"/>
      <w:footerReference w:type="first" r:id="rId16"/>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44388" w14:textId="77777777" w:rsidR="00B81768" w:rsidRDefault="00B81768" w:rsidP="000222B2">
      <w:r>
        <w:separator/>
      </w:r>
    </w:p>
    <w:p w14:paraId="4DBF87FB" w14:textId="77777777" w:rsidR="00B81768" w:rsidRDefault="00B81768" w:rsidP="000222B2"/>
    <w:p w14:paraId="47D07E47" w14:textId="77777777" w:rsidR="00B81768" w:rsidRDefault="00B81768" w:rsidP="000222B2"/>
    <w:p w14:paraId="24893852" w14:textId="77777777" w:rsidR="00B81768" w:rsidRDefault="00B81768" w:rsidP="000222B2"/>
    <w:p w14:paraId="3F42630D" w14:textId="77777777" w:rsidR="00B81768" w:rsidRDefault="00B81768" w:rsidP="000222B2"/>
    <w:p w14:paraId="70DECB94" w14:textId="77777777" w:rsidR="00B81768" w:rsidRDefault="00B81768" w:rsidP="000222B2"/>
  </w:endnote>
  <w:endnote w:type="continuationSeparator" w:id="0">
    <w:p w14:paraId="3AFBAB50" w14:textId="77777777" w:rsidR="00B81768" w:rsidRDefault="00B81768" w:rsidP="000222B2">
      <w:r>
        <w:continuationSeparator/>
      </w:r>
    </w:p>
    <w:p w14:paraId="63E7F2FA" w14:textId="77777777" w:rsidR="00B81768" w:rsidRDefault="00B81768" w:rsidP="000222B2"/>
    <w:p w14:paraId="546155A2" w14:textId="77777777" w:rsidR="00B81768" w:rsidRDefault="00B81768" w:rsidP="000222B2"/>
    <w:p w14:paraId="351F0883" w14:textId="77777777" w:rsidR="00B81768" w:rsidRDefault="00B81768" w:rsidP="000222B2"/>
    <w:p w14:paraId="02964935" w14:textId="77777777" w:rsidR="00B81768" w:rsidRDefault="00B81768" w:rsidP="000222B2"/>
    <w:p w14:paraId="5A8331E5" w14:textId="77777777" w:rsidR="00B81768" w:rsidRDefault="00B81768" w:rsidP="000222B2"/>
  </w:endnote>
  <w:endnote w:type="continuationNotice" w:id="1">
    <w:p w14:paraId="7A1F8CC8" w14:textId="77777777" w:rsidR="00B81768" w:rsidRDefault="00B81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swiss"/>
    <w:pitch w:val="variable"/>
    <w:sig w:usb0="00000003" w:usb1="00000000" w:usb2="00000000" w:usb3="00000000" w:csb0="00000001"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libri"/>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00002FF" w:usb1="4000005B" w:usb2="00000000" w:usb3="00000000" w:csb0="0000009F" w:csb1="00000000"/>
  </w:font>
  <w:font w:name="MinionPro-Regular">
    <w:altName w:val="Calibri"/>
    <w:charset w:val="4D"/>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69BF" w14:textId="1A2CB394" w:rsidR="004D071C" w:rsidRPr="00E5223C" w:rsidRDefault="00E77BA3" w:rsidP="000222B2">
    <w:pPr>
      <w:rPr>
        <w:lang w:val="en-GB"/>
      </w:rPr>
    </w:pPr>
    <w:r w:rsidRPr="000804A3">
      <w:rPr>
        <w:noProof/>
        <w:sz w:val="16"/>
        <w:szCs w:val="16"/>
      </w:rPr>
      <mc:AlternateContent>
        <mc:Choice Requires="wps">
          <w:drawing>
            <wp:anchor distT="0" distB="0" distL="114300" distR="114300" simplePos="0" relativeHeight="251658241" behindDoc="1" locked="0" layoutInCell="1" allowOverlap="0" wp14:anchorId="3FF1E9BE" wp14:editId="3EA0E19C">
              <wp:simplePos x="0" y="0"/>
              <wp:positionH relativeFrom="page">
                <wp:posOffset>742950</wp:posOffset>
              </wp:positionH>
              <wp:positionV relativeFrom="page">
                <wp:posOffset>10045700</wp:posOffset>
              </wp:positionV>
              <wp:extent cx="6058800" cy="127710"/>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20353B66" w:rsidR="00F400C4" w:rsidRPr="00BC4006" w:rsidRDefault="00AB0ED5" w:rsidP="00F400C4">
                          <w:pPr>
                            <w:pStyle w:val="zFooter"/>
                          </w:pPr>
                          <w:r>
                            <w:t xml:space="preserve">19 September </w:t>
                          </w:r>
                          <w:r w:rsidR="00F400C4">
                            <w:t>202</w:t>
                          </w:r>
                          <w:r>
                            <w:t>4</w:t>
                          </w:r>
                          <w:r w:rsidR="00F400C4" w:rsidRPr="00BC4006">
                            <w:t xml:space="preserve"> | </w:t>
                          </w:r>
                          <w:r w:rsidR="009F74FA">
                            <w:t xml:space="preserve">ICC </w:t>
                          </w:r>
                          <w:r>
                            <w:t>Press Release</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1" o:spid="_x0000_s1026" type="#_x0000_t202" style="position:absolute;margin-left:58.5pt;margin-top:791pt;width:477.05pt;height:1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498FFAED" w14:textId="20353B66" w:rsidR="00F400C4" w:rsidRPr="00BC4006" w:rsidRDefault="00AB0ED5" w:rsidP="00F400C4">
                    <w:pPr>
                      <w:pStyle w:val="zFooter"/>
                    </w:pPr>
                    <w:r>
                      <w:t xml:space="preserve">19 September </w:t>
                    </w:r>
                    <w:r w:rsidR="00F400C4">
                      <w:t>202</w:t>
                    </w:r>
                    <w:r>
                      <w:t>4</w:t>
                    </w:r>
                    <w:r w:rsidR="00F400C4" w:rsidRPr="00BC4006">
                      <w:t xml:space="preserve"> | </w:t>
                    </w:r>
                    <w:r w:rsidR="009F74FA">
                      <w:t xml:space="preserve">ICC </w:t>
                    </w:r>
                    <w:r>
                      <w:t>Press Release</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8240" behindDoc="1" locked="0" layoutInCell="1" allowOverlap="0" wp14:anchorId="52B084FA" wp14:editId="5CAB8C73">
              <wp:simplePos x="0" y="0"/>
              <wp:positionH relativeFrom="page">
                <wp:posOffset>726552</wp:posOffset>
              </wp:positionH>
              <wp:positionV relativeFrom="page">
                <wp:posOffset>10045700</wp:posOffset>
              </wp:positionV>
              <wp:extent cx="6058800" cy="127710"/>
              <wp:effectExtent l="0" t="0" r="12065" b="120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6BC6" w14:textId="11FBA845" w:rsidR="00F400C4" w:rsidRPr="00BC4006" w:rsidRDefault="00F400C4" w:rsidP="00F400C4">
                          <w:pPr>
                            <w:pStyle w:val="zFooter"/>
                          </w:pPr>
                          <w:r w:rsidRPr="00BC4006">
                            <w:t xml:space="preserve">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Text Box 20" o:spid="_x0000_s1028" type="#_x0000_t202" style="position:absolute;margin-left:57.2pt;margin-top:791pt;width:477.0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8ywEAAIE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" o:allowoverlap="f" filled="f" stroked="f">
              <v:path arrowok="t"/>
              <v:textbox inset="0,0,0,0">
                <w:txbxContent>
                  <w:p w14:paraId="4A456BC6" w14:textId="11FBA845" w:rsidR="00F400C4" w:rsidRPr="00BC4006" w:rsidRDefault="00F400C4" w:rsidP="00F400C4">
                    <w:pPr>
                      <w:pStyle w:val="zFooter"/>
                    </w:pPr>
                    <w:r w:rsidRPr="00BC4006">
                      <w:t xml:space="preserve">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79A98" w14:textId="77777777" w:rsidR="00B81768" w:rsidRDefault="00B81768" w:rsidP="000222B2">
      <w:r>
        <w:separator/>
      </w:r>
    </w:p>
  </w:footnote>
  <w:footnote w:type="continuationSeparator" w:id="0">
    <w:p w14:paraId="2A10D365" w14:textId="77777777" w:rsidR="00B81768" w:rsidRDefault="00B81768" w:rsidP="000222B2">
      <w:r>
        <w:continuationSeparator/>
      </w:r>
    </w:p>
    <w:p w14:paraId="628A8F99" w14:textId="77777777" w:rsidR="00B81768" w:rsidRDefault="00B81768" w:rsidP="000222B2"/>
    <w:p w14:paraId="78B3CC7A" w14:textId="77777777" w:rsidR="00B81768" w:rsidRDefault="00B81768" w:rsidP="000222B2"/>
    <w:p w14:paraId="24B853BE" w14:textId="77777777" w:rsidR="00B81768" w:rsidRDefault="00B81768" w:rsidP="000222B2"/>
    <w:p w14:paraId="4E715765" w14:textId="77777777" w:rsidR="00B81768" w:rsidRDefault="00B81768" w:rsidP="000222B2"/>
    <w:p w14:paraId="6D32A072" w14:textId="77777777" w:rsidR="00B81768" w:rsidRDefault="00B81768" w:rsidP="000222B2"/>
  </w:footnote>
  <w:footnote w:type="continuationNotice" w:id="1">
    <w:p w14:paraId="65A027B8" w14:textId="77777777" w:rsidR="00B81768" w:rsidRDefault="00B817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5D4BA5F" w14:paraId="5E779805" w14:textId="77777777" w:rsidTr="35D4BA5F">
      <w:trPr>
        <w:trHeight w:val="300"/>
      </w:trPr>
      <w:tc>
        <w:tcPr>
          <w:tcW w:w="3020" w:type="dxa"/>
        </w:tcPr>
        <w:p w14:paraId="7D0318ED" w14:textId="39F1CB35" w:rsidR="35D4BA5F" w:rsidRDefault="35D4BA5F" w:rsidP="35D4BA5F">
          <w:pPr>
            <w:pStyle w:val="Header"/>
            <w:ind w:left="-115"/>
          </w:pPr>
        </w:p>
      </w:tc>
      <w:tc>
        <w:tcPr>
          <w:tcW w:w="3020" w:type="dxa"/>
        </w:tcPr>
        <w:p w14:paraId="292EF877" w14:textId="5E8E81B8" w:rsidR="35D4BA5F" w:rsidRDefault="35D4BA5F" w:rsidP="35D4BA5F">
          <w:pPr>
            <w:pStyle w:val="Header"/>
            <w:jc w:val="center"/>
          </w:pPr>
        </w:p>
      </w:tc>
      <w:tc>
        <w:tcPr>
          <w:tcW w:w="3020" w:type="dxa"/>
        </w:tcPr>
        <w:p w14:paraId="46FAA85D" w14:textId="73FAC106" w:rsidR="35D4BA5F" w:rsidRDefault="35D4BA5F" w:rsidP="35D4BA5F">
          <w:pPr>
            <w:pStyle w:val="Header"/>
            <w:ind w:right="-115"/>
            <w:jc w:val="right"/>
          </w:pPr>
        </w:p>
      </w:tc>
    </w:tr>
  </w:tbl>
  <w:p w14:paraId="469C69F6" w14:textId="369D377F" w:rsidR="35D4BA5F" w:rsidRDefault="35D4BA5F" w:rsidP="35D4B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F49D" w14:textId="2FAA46ED" w:rsidR="00713BED" w:rsidRDefault="00713BED" w:rsidP="00833DE3"/>
  <w:p w14:paraId="592C45D2" w14:textId="7C95BB45" w:rsidR="00240027" w:rsidRDefault="00240027" w:rsidP="00833DE3">
    <w:r>
      <w:br/>
    </w:r>
  </w:p>
  <w:p w14:paraId="7E81871D" w14:textId="76109E14" w:rsidR="005A3059" w:rsidRDefault="008D5269" w:rsidP="00DF7189">
    <w:pPr>
      <w:jc w:val="right"/>
    </w:pPr>
    <w:r>
      <w:rPr>
        <w:noProof/>
      </w:rPr>
      <mc:AlternateContent>
        <mc:Choice Requires="wps">
          <w:drawing>
            <wp:anchor distT="0" distB="0" distL="114300" distR="114300" simplePos="0" relativeHeight="251658242" behindDoc="0" locked="0" layoutInCell="1" allowOverlap="1" wp14:anchorId="768D6312" wp14:editId="1E41C49A">
              <wp:simplePos x="0" y="0"/>
              <wp:positionH relativeFrom="column">
                <wp:posOffset>-80962</wp:posOffset>
              </wp:positionH>
              <wp:positionV relativeFrom="paragraph">
                <wp:posOffset>248920</wp:posOffset>
              </wp:positionV>
              <wp:extent cx="3776869" cy="585787"/>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776869" cy="585787"/>
                      </a:xfrm>
                      <a:prstGeom prst="rect">
                        <a:avLst/>
                      </a:prstGeom>
                      <a:noFill/>
                      <a:ln w="6350">
                        <a:noFill/>
                      </a:ln>
                    </wps:spPr>
                    <wps:txbx>
                      <w:txbxContent>
                        <w:p w14:paraId="3AF0B401" w14:textId="77777777" w:rsidR="00CC3C48" w:rsidRPr="008D5269" w:rsidRDefault="00CC3C48" w:rsidP="00CC3C48">
                          <w:pPr>
                            <w:rPr>
                              <w:b/>
                              <w:bCs/>
                            </w:rPr>
                          </w:pPr>
                          <w:r>
                            <w:rPr>
                              <w:b/>
                              <w:bCs/>
                              <w:szCs w:val="20"/>
                            </w:rPr>
                            <w:t>Press release</w:t>
                          </w:r>
                        </w:p>
                        <w:p w14:paraId="3507CCC3" w14:textId="063EDE12" w:rsidR="008D5269" w:rsidRPr="003D779A" w:rsidRDefault="008D5269">
                          <w:pPr>
                            <w:rPr>
                              <w:b/>
                              <w:bCs/>
                              <w:color w:val="FF000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D6312" id="_x0000_t202" coordsize="21600,21600" o:spt="202" path="m,l,21600r21600,l21600,xe">
              <v:stroke joinstyle="miter"/>
              <v:path gradientshapeok="t" o:connecttype="rect"/>
            </v:shapetype>
            <v:shape id="Text Box 2" o:spid="_x0000_s1027" type="#_x0000_t202" style="position:absolute;left:0;text-align:left;margin-left:-6.35pt;margin-top:19.6pt;width:297.4pt;height:46.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" filled="f" stroked="f" strokeweight=".5pt">
              <v:textbox>
                <w:txbxContent>
                  <w:p w14:paraId="3AF0B401" w14:textId="77777777" w:rsidR="00CC3C48" w:rsidRPr="008D5269" w:rsidRDefault="00CC3C48" w:rsidP="00CC3C48">
                    <w:pPr>
                      <w:rPr>
                        <w:b/>
                        <w:bCs/>
                      </w:rPr>
                    </w:pPr>
                    <w:r>
                      <w:rPr>
                        <w:b/>
                        <w:bCs/>
                        <w:szCs w:val="20"/>
                      </w:rPr>
                      <w:t>Press release</w:t>
                    </w:r>
                  </w:p>
                  <w:p w14:paraId="3507CCC3" w14:textId="063EDE12" w:rsidR="008D5269" w:rsidRPr="003D779A" w:rsidRDefault="008D5269">
                    <w:pPr>
                      <w:rPr>
                        <w:b/>
                        <w:bCs/>
                        <w:color w:val="FF0000"/>
                        <w:szCs w:val="20"/>
                      </w:rPr>
                    </w:pPr>
                  </w:p>
                </w:txbxContent>
              </v:textbox>
            </v:shape>
          </w:pict>
        </mc:Fallback>
      </mc:AlternateContent>
    </w:r>
    <w:r w:rsidR="0082383A">
      <w:t xml:space="preserve">      </w:t>
    </w:r>
    <w:r w:rsidR="00DF7189">
      <w:t xml:space="preserve">  </w:t>
    </w:r>
    <w:r w:rsidR="0082383A">
      <w:t xml:space="preserve">  </w:t>
    </w:r>
    <w:r w:rsidR="00DF7189">
      <w:t xml:space="preserve">   </w:t>
    </w:r>
    <w:r w:rsidR="005A3059">
      <w:rPr>
        <w:noProof/>
      </w:rPr>
      <w:drawing>
        <wp:inline distT="0" distB="0" distL="0" distR="0" wp14:anchorId="330642D6" wp14:editId="5DC261F5">
          <wp:extent cx="1217160" cy="756000"/>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rsidR="0082383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5232A"/>
    <w:multiLevelType w:val="multilevel"/>
    <w:tmpl w:val="7F1E3D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7"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1"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3" w15:restartNumberingAfterBreak="0">
    <w:nsid w:val="56A362AD"/>
    <w:multiLevelType w:val="hybridMultilevel"/>
    <w:tmpl w:val="81622E9C"/>
    <w:lvl w:ilvl="0" w:tplc="FFFFFFFF">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15"/>
  </w:num>
  <w:num w:numId="2" w16cid:durableId="635992341">
    <w:abstractNumId w:val="14"/>
  </w:num>
  <w:num w:numId="3" w16cid:durableId="2048794710">
    <w:abstractNumId w:val="11"/>
  </w:num>
  <w:num w:numId="4" w16cid:durableId="1829708508">
    <w:abstractNumId w:val="10"/>
  </w:num>
  <w:num w:numId="5" w16cid:durableId="435175558">
    <w:abstractNumId w:val="12"/>
  </w:num>
  <w:num w:numId="6" w16cid:durableId="1439636879">
    <w:abstractNumId w:val="7"/>
  </w:num>
  <w:num w:numId="7" w16cid:durableId="1797213110">
    <w:abstractNumId w:val="3"/>
  </w:num>
  <w:num w:numId="8" w16cid:durableId="2114587002">
    <w:abstractNumId w:val="6"/>
  </w:num>
  <w:num w:numId="9" w16cid:durableId="968777797">
    <w:abstractNumId w:val="10"/>
    <w:lvlOverride w:ilvl="0">
      <w:startOverride w:val="1"/>
    </w:lvlOverride>
  </w:num>
  <w:num w:numId="10" w16cid:durableId="603415736">
    <w:abstractNumId w:val="17"/>
  </w:num>
  <w:num w:numId="11" w16cid:durableId="783114883">
    <w:abstractNumId w:val="4"/>
  </w:num>
  <w:num w:numId="12" w16cid:durableId="68625500">
    <w:abstractNumId w:val="5"/>
  </w:num>
  <w:num w:numId="13" w16cid:durableId="758218543">
    <w:abstractNumId w:val="0"/>
  </w:num>
  <w:num w:numId="14" w16cid:durableId="418672943">
    <w:abstractNumId w:val="9"/>
  </w:num>
  <w:num w:numId="15" w16cid:durableId="357968599">
    <w:abstractNumId w:val="16"/>
  </w:num>
  <w:num w:numId="16" w16cid:durableId="1632710449">
    <w:abstractNumId w:val="1"/>
  </w:num>
  <w:num w:numId="17" w16cid:durableId="1543519867">
    <w:abstractNumId w:val="8"/>
  </w:num>
  <w:num w:numId="18" w16cid:durableId="1589735114">
    <w:abstractNumId w:val="13"/>
  </w:num>
  <w:num w:numId="19" w16cid:durableId="317735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embedSystemFonts/>
  <w:saveSubsetFonts/>
  <w:bordersDoNotSurroundHeader/>
  <w:bordersDoNotSurroundFooter/>
  <w:hideSpellingErrors/>
  <w:hideGrammatical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247F"/>
    <w:rsid w:val="00005B26"/>
    <w:rsid w:val="00010E0C"/>
    <w:rsid w:val="00015B9A"/>
    <w:rsid w:val="0002163B"/>
    <w:rsid w:val="000222B2"/>
    <w:rsid w:val="00025D1F"/>
    <w:rsid w:val="00025E29"/>
    <w:rsid w:val="00031842"/>
    <w:rsid w:val="00031E2C"/>
    <w:rsid w:val="0003494A"/>
    <w:rsid w:val="00060F26"/>
    <w:rsid w:val="00062743"/>
    <w:rsid w:val="00066E2E"/>
    <w:rsid w:val="00066FB3"/>
    <w:rsid w:val="00073C9B"/>
    <w:rsid w:val="00076260"/>
    <w:rsid w:val="000804A3"/>
    <w:rsid w:val="00081CF0"/>
    <w:rsid w:val="0009104F"/>
    <w:rsid w:val="0009106C"/>
    <w:rsid w:val="0009507E"/>
    <w:rsid w:val="000A1EB3"/>
    <w:rsid w:val="000A3105"/>
    <w:rsid w:val="000B192C"/>
    <w:rsid w:val="000B46FC"/>
    <w:rsid w:val="000B485A"/>
    <w:rsid w:val="000B56DA"/>
    <w:rsid w:val="000B73E2"/>
    <w:rsid w:val="000C3876"/>
    <w:rsid w:val="000D14D9"/>
    <w:rsid w:val="000D49B7"/>
    <w:rsid w:val="000E33A2"/>
    <w:rsid w:val="000E6F97"/>
    <w:rsid w:val="000F4B12"/>
    <w:rsid w:val="00105633"/>
    <w:rsid w:val="001068A9"/>
    <w:rsid w:val="001111BB"/>
    <w:rsid w:val="00111528"/>
    <w:rsid w:val="0011614F"/>
    <w:rsid w:val="001167E2"/>
    <w:rsid w:val="0012295E"/>
    <w:rsid w:val="00135A76"/>
    <w:rsid w:val="00135CA4"/>
    <w:rsid w:val="00136F6B"/>
    <w:rsid w:val="001432B7"/>
    <w:rsid w:val="00150573"/>
    <w:rsid w:val="00155E25"/>
    <w:rsid w:val="00162B26"/>
    <w:rsid w:val="00167A50"/>
    <w:rsid w:val="00170E8D"/>
    <w:rsid w:val="00185D6E"/>
    <w:rsid w:val="001934A3"/>
    <w:rsid w:val="00194940"/>
    <w:rsid w:val="001A231B"/>
    <w:rsid w:val="001B2DCF"/>
    <w:rsid w:val="001B5822"/>
    <w:rsid w:val="001C3083"/>
    <w:rsid w:val="001C30D7"/>
    <w:rsid w:val="001D001D"/>
    <w:rsid w:val="001D13F7"/>
    <w:rsid w:val="001D373D"/>
    <w:rsid w:val="001E0D4A"/>
    <w:rsid w:val="001E7B2A"/>
    <w:rsid w:val="001F1DBB"/>
    <w:rsid w:val="001F26A0"/>
    <w:rsid w:val="001F387D"/>
    <w:rsid w:val="00200339"/>
    <w:rsid w:val="00202AF6"/>
    <w:rsid w:val="00210D94"/>
    <w:rsid w:val="0021453F"/>
    <w:rsid w:val="00216873"/>
    <w:rsid w:val="002169CB"/>
    <w:rsid w:val="00220931"/>
    <w:rsid w:val="002223BF"/>
    <w:rsid w:val="00233989"/>
    <w:rsid w:val="00237428"/>
    <w:rsid w:val="00240027"/>
    <w:rsid w:val="002400A4"/>
    <w:rsid w:val="00242BC1"/>
    <w:rsid w:val="00265BAB"/>
    <w:rsid w:val="0026785D"/>
    <w:rsid w:val="00270284"/>
    <w:rsid w:val="00274109"/>
    <w:rsid w:val="0027423C"/>
    <w:rsid w:val="00276BA1"/>
    <w:rsid w:val="00280347"/>
    <w:rsid w:val="00281207"/>
    <w:rsid w:val="00284831"/>
    <w:rsid w:val="00285DA8"/>
    <w:rsid w:val="00294CAA"/>
    <w:rsid w:val="002A604D"/>
    <w:rsid w:val="002A70D9"/>
    <w:rsid w:val="002B5995"/>
    <w:rsid w:val="002B6538"/>
    <w:rsid w:val="002B6586"/>
    <w:rsid w:val="002C70CF"/>
    <w:rsid w:val="002E230A"/>
    <w:rsid w:val="002E31D7"/>
    <w:rsid w:val="002E4235"/>
    <w:rsid w:val="002F0867"/>
    <w:rsid w:val="002F2F23"/>
    <w:rsid w:val="002F564C"/>
    <w:rsid w:val="002F59F1"/>
    <w:rsid w:val="002F79EA"/>
    <w:rsid w:val="00300E8C"/>
    <w:rsid w:val="00301F4A"/>
    <w:rsid w:val="00320D74"/>
    <w:rsid w:val="00321917"/>
    <w:rsid w:val="00324CEE"/>
    <w:rsid w:val="00324DD6"/>
    <w:rsid w:val="00325F18"/>
    <w:rsid w:val="003261FB"/>
    <w:rsid w:val="00331899"/>
    <w:rsid w:val="00334FE0"/>
    <w:rsid w:val="00344DA7"/>
    <w:rsid w:val="00345BBA"/>
    <w:rsid w:val="0035342B"/>
    <w:rsid w:val="003637FD"/>
    <w:rsid w:val="00367115"/>
    <w:rsid w:val="00372ED9"/>
    <w:rsid w:val="003A2D6C"/>
    <w:rsid w:val="003A4365"/>
    <w:rsid w:val="003A4AFA"/>
    <w:rsid w:val="003C19DB"/>
    <w:rsid w:val="003C43E7"/>
    <w:rsid w:val="003C5FE2"/>
    <w:rsid w:val="003C7D63"/>
    <w:rsid w:val="003D1B0C"/>
    <w:rsid w:val="003D779A"/>
    <w:rsid w:val="003E659C"/>
    <w:rsid w:val="003E7C3F"/>
    <w:rsid w:val="003F2660"/>
    <w:rsid w:val="003F6F5B"/>
    <w:rsid w:val="00424223"/>
    <w:rsid w:val="00425558"/>
    <w:rsid w:val="004267E3"/>
    <w:rsid w:val="004358DE"/>
    <w:rsid w:val="00437BF9"/>
    <w:rsid w:val="00443AD5"/>
    <w:rsid w:val="00447E8F"/>
    <w:rsid w:val="00451115"/>
    <w:rsid w:val="00453863"/>
    <w:rsid w:val="0045547F"/>
    <w:rsid w:val="00457BDE"/>
    <w:rsid w:val="00460DD1"/>
    <w:rsid w:val="00462339"/>
    <w:rsid w:val="00474123"/>
    <w:rsid w:val="0047528D"/>
    <w:rsid w:val="004762E4"/>
    <w:rsid w:val="00482ADC"/>
    <w:rsid w:val="0048392C"/>
    <w:rsid w:val="004900AE"/>
    <w:rsid w:val="004923C4"/>
    <w:rsid w:val="004B280F"/>
    <w:rsid w:val="004B2CB5"/>
    <w:rsid w:val="004B5F38"/>
    <w:rsid w:val="004B7677"/>
    <w:rsid w:val="004C135E"/>
    <w:rsid w:val="004D071C"/>
    <w:rsid w:val="004D3D92"/>
    <w:rsid w:val="004E3C5C"/>
    <w:rsid w:val="004F1CA0"/>
    <w:rsid w:val="004F5470"/>
    <w:rsid w:val="00502E89"/>
    <w:rsid w:val="00504E87"/>
    <w:rsid w:val="00506A06"/>
    <w:rsid w:val="00516255"/>
    <w:rsid w:val="005212F2"/>
    <w:rsid w:val="005224CD"/>
    <w:rsid w:val="00523420"/>
    <w:rsid w:val="00524862"/>
    <w:rsid w:val="0052728E"/>
    <w:rsid w:val="00527A46"/>
    <w:rsid w:val="005428D3"/>
    <w:rsid w:val="00551F5A"/>
    <w:rsid w:val="0055363F"/>
    <w:rsid w:val="0056333E"/>
    <w:rsid w:val="0056385B"/>
    <w:rsid w:val="005707B6"/>
    <w:rsid w:val="00571AD1"/>
    <w:rsid w:val="00575D46"/>
    <w:rsid w:val="00576A54"/>
    <w:rsid w:val="00577D12"/>
    <w:rsid w:val="00580B5B"/>
    <w:rsid w:val="0058144E"/>
    <w:rsid w:val="005905FB"/>
    <w:rsid w:val="00597DD3"/>
    <w:rsid w:val="005A3059"/>
    <w:rsid w:val="005A419B"/>
    <w:rsid w:val="005A644E"/>
    <w:rsid w:val="005B2476"/>
    <w:rsid w:val="005B300C"/>
    <w:rsid w:val="005B6593"/>
    <w:rsid w:val="005D4128"/>
    <w:rsid w:val="005E0323"/>
    <w:rsid w:val="005E22CC"/>
    <w:rsid w:val="005E5255"/>
    <w:rsid w:val="005F45E3"/>
    <w:rsid w:val="00603E54"/>
    <w:rsid w:val="006160AC"/>
    <w:rsid w:val="00617BDC"/>
    <w:rsid w:val="00622006"/>
    <w:rsid w:val="0064672D"/>
    <w:rsid w:val="00662CCC"/>
    <w:rsid w:val="006802A5"/>
    <w:rsid w:val="00683EBA"/>
    <w:rsid w:val="00691AF1"/>
    <w:rsid w:val="006A03A1"/>
    <w:rsid w:val="006A5618"/>
    <w:rsid w:val="006A7F96"/>
    <w:rsid w:val="006B2ADE"/>
    <w:rsid w:val="006B7D26"/>
    <w:rsid w:val="006C0335"/>
    <w:rsid w:val="006E7631"/>
    <w:rsid w:val="006E7C8A"/>
    <w:rsid w:val="00713BED"/>
    <w:rsid w:val="0071472B"/>
    <w:rsid w:val="00727E64"/>
    <w:rsid w:val="007407A2"/>
    <w:rsid w:val="00751B80"/>
    <w:rsid w:val="007573A9"/>
    <w:rsid w:val="00774E4A"/>
    <w:rsid w:val="00781468"/>
    <w:rsid w:val="00785266"/>
    <w:rsid w:val="0078704E"/>
    <w:rsid w:val="00790FC7"/>
    <w:rsid w:val="007A28CC"/>
    <w:rsid w:val="007A6F0E"/>
    <w:rsid w:val="007B152B"/>
    <w:rsid w:val="007B7E6C"/>
    <w:rsid w:val="007C741C"/>
    <w:rsid w:val="007D0238"/>
    <w:rsid w:val="007D0530"/>
    <w:rsid w:val="007D0BCB"/>
    <w:rsid w:val="007D1F1D"/>
    <w:rsid w:val="007D2D44"/>
    <w:rsid w:val="007D4EF0"/>
    <w:rsid w:val="007E0C3E"/>
    <w:rsid w:val="007E730C"/>
    <w:rsid w:val="007E762B"/>
    <w:rsid w:val="007F120F"/>
    <w:rsid w:val="007F7060"/>
    <w:rsid w:val="008070AD"/>
    <w:rsid w:val="008073B5"/>
    <w:rsid w:val="008113F0"/>
    <w:rsid w:val="0081173F"/>
    <w:rsid w:val="00821D5E"/>
    <w:rsid w:val="0082383A"/>
    <w:rsid w:val="00833DE3"/>
    <w:rsid w:val="008449DA"/>
    <w:rsid w:val="00845DDC"/>
    <w:rsid w:val="00847619"/>
    <w:rsid w:val="00855839"/>
    <w:rsid w:val="008572BA"/>
    <w:rsid w:val="008602C6"/>
    <w:rsid w:val="00867D39"/>
    <w:rsid w:val="00870D09"/>
    <w:rsid w:val="00875AD8"/>
    <w:rsid w:val="00876596"/>
    <w:rsid w:val="00880752"/>
    <w:rsid w:val="00885DF1"/>
    <w:rsid w:val="00887849"/>
    <w:rsid w:val="0089257F"/>
    <w:rsid w:val="008933FA"/>
    <w:rsid w:val="00897AFC"/>
    <w:rsid w:val="008A7253"/>
    <w:rsid w:val="008B6DA3"/>
    <w:rsid w:val="008B6F92"/>
    <w:rsid w:val="008C2D77"/>
    <w:rsid w:val="008C7234"/>
    <w:rsid w:val="008D0750"/>
    <w:rsid w:val="008D0A62"/>
    <w:rsid w:val="008D5269"/>
    <w:rsid w:val="008E4522"/>
    <w:rsid w:val="008F4CA6"/>
    <w:rsid w:val="008F7BB2"/>
    <w:rsid w:val="00904FCD"/>
    <w:rsid w:val="0090626B"/>
    <w:rsid w:val="00907CAC"/>
    <w:rsid w:val="0092267A"/>
    <w:rsid w:val="00926781"/>
    <w:rsid w:val="00932617"/>
    <w:rsid w:val="00934D6D"/>
    <w:rsid w:val="00944F8B"/>
    <w:rsid w:val="00945FD7"/>
    <w:rsid w:val="00947A1B"/>
    <w:rsid w:val="00973404"/>
    <w:rsid w:val="00981D39"/>
    <w:rsid w:val="009A14A7"/>
    <w:rsid w:val="009A1B4C"/>
    <w:rsid w:val="009A7998"/>
    <w:rsid w:val="009B0E91"/>
    <w:rsid w:val="009B39E8"/>
    <w:rsid w:val="009C6478"/>
    <w:rsid w:val="009D13BA"/>
    <w:rsid w:val="009D4641"/>
    <w:rsid w:val="009F007E"/>
    <w:rsid w:val="009F0E22"/>
    <w:rsid w:val="009F431B"/>
    <w:rsid w:val="009F5411"/>
    <w:rsid w:val="009F74FA"/>
    <w:rsid w:val="00A03AFF"/>
    <w:rsid w:val="00A03F23"/>
    <w:rsid w:val="00A06FD3"/>
    <w:rsid w:val="00A131D0"/>
    <w:rsid w:val="00A15038"/>
    <w:rsid w:val="00A1594F"/>
    <w:rsid w:val="00A2334C"/>
    <w:rsid w:val="00A233DF"/>
    <w:rsid w:val="00A37FE6"/>
    <w:rsid w:val="00A425CA"/>
    <w:rsid w:val="00A44A18"/>
    <w:rsid w:val="00A47BC3"/>
    <w:rsid w:val="00A577BC"/>
    <w:rsid w:val="00A628EA"/>
    <w:rsid w:val="00A66786"/>
    <w:rsid w:val="00A72D7F"/>
    <w:rsid w:val="00A75CAF"/>
    <w:rsid w:val="00A77A05"/>
    <w:rsid w:val="00A80C77"/>
    <w:rsid w:val="00A824A3"/>
    <w:rsid w:val="00A83441"/>
    <w:rsid w:val="00A83B5C"/>
    <w:rsid w:val="00AA1314"/>
    <w:rsid w:val="00AB0ED5"/>
    <w:rsid w:val="00AB1A1B"/>
    <w:rsid w:val="00AD08B0"/>
    <w:rsid w:val="00AD2825"/>
    <w:rsid w:val="00AD48FC"/>
    <w:rsid w:val="00AD4F49"/>
    <w:rsid w:val="00AD73D3"/>
    <w:rsid w:val="00AE006D"/>
    <w:rsid w:val="00AF3B5A"/>
    <w:rsid w:val="00AF3CD4"/>
    <w:rsid w:val="00AF46DF"/>
    <w:rsid w:val="00B010A2"/>
    <w:rsid w:val="00B0713B"/>
    <w:rsid w:val="00B20144"/>
    <w:rsid w:val="00B20248"/>
    <w:rsid w:val="00B260C8"/>
    <w:rsid w:val="00B32036"/>
    <w:rsid w:val="00B4143F"/>
    <w:rsid w:val="00B43A02"/>
    <w:rsid w:val="00B46DF9"/>
    <w:rsid w:val="00B67FBC"/>
    <w:rsid w:val="00B7112E"/>
    <w:rsid w:val="00B81768"/>
    <w:rsid w:val="00B832C0"/>
    <w:rsid w:val="00B96148"/>
    <w:rsid w:val="00B96A95"/>
    <w:rsid w:val="00BC4006"/>
    <w:rsid w:val="00BC54FF"/>
    <w:rsid w:val="00C0070A"/>
    <w:rsid w:val="00C05A6F"/>
    <w:rsid w:val="00C14130"/>
    <w:rsid w:val="00C15EBB"/>
    <w:rsid w:val="00C22A9D"/>
    <w:rsid w:val="00C2349C"/>
    <w:rsid w:val="00C24BAB"/>
    <w:rsid w:val="00C357EF"/>
    <w:rsid w:val="00C400A5"/>
    <w:rsid w:val="00C51B83"/>
    <w:rsid w:val="00C575F3"/>
    <w:rsid w:val="00C63312"/>
    <w:rsid w:val="00C63EFA"/>
    <w:rsid w:val="00C703F5"/>
    <w:rsid w:val="00C72528"/>
    <w:rsid w:val="00C80D2E"/>
    <w:rsid w:val="00C85B95"/>
    <w:rsid w:val="00C93CC0"/>
    <w:rsid w:val="00C97655"/>
    <w:rsid w:val="00C97896"/>
    <w:rsid w:val="00CB0683"/>
    <w:rsid w:val="00CB0C14"/>
    <w:rsid w:val="00CB2ECB"/>
    <w:rsid w:val="00CB7647"/>
    <w:rsid w:val="00CC3C48"/>
    <w:rsid w:val="00CD1F12"/>
    <w:rsid w:val="00CD2A09"/>
    <w:rsid w:val="00CF07B8"/>
    <w:rsid w:val="00CF7630"/>
    <w:rsid w:val="00D026C0"/>
    <w:rsid w:val="00D077CA"/>
    <w:rsid w:val="00D10E6B"/>
    <w:rsid w:val="00D15AE3"/>
    <w:rsid w:val="00D40D4D"/>
    <w:rsid w:val="00D43092"/>
    <w:rsid w:val="00D45547"/>
    <w:rsid w:val="00D631F7"/>
    <w:rsid w:val="00D65DA0"/>
    <w:rsid w:val="00D7078A"/>
    <w:rsid w:val="00D74067"/>
    <w:rsid w:val="00D74EED"/>
    <w:rsid w:val="00D80AB5"/>
    <w:rsid w:val="00D838E7"/>
    <w:rsid w:val="00D84D27"/>
    <w:rsid w:val="00D97DB4"/>
    <w:rsid w:val="00DB1EDB"/>
    <w:rsid w:val="00DB49A8"/>
    <w:rsid w:val="00DB5365"/>
    <w:rsid w:val="00DD3E1E"/>
    <w:rsid w:val="00DD4EEF"/>
    <w:rsid w:val="00DD550F"/>
    <w:rsid w:val="00DE18C0"/>
    <w:rsid w:val="00DE1E7C"/>
    <w:rsid w:val="00DF0377"/>
    <w:rsid w:val="00DF3E96"/>
    <w:rsid w:val="00DF7189"/>
    <w:rsid w:val="00E00CF6"/>
    <w:rsid w:val="00E16C71"/>
    <w:rsid w:val="00E2184E"/>
    <w:rsid w:val="00E240CF"/>
    <w:rsid w:val="00E31E19"/>
    <w:rsid w:val="00E430BE"/>
    <w:rsid w:val="00E50730"/>
    <w:rsid w:val="00E5223C"/>
    <w:rsid w:val="00E52DEE"/>
    <w:rsid w:val="00E77BA3"/>
    <w:rsid w:val="00E84C3A"/>
    <w:rsid w:val="00E84F04"/>
    <w:rsid w:val="00E860D5"/>
    <w:rsid w:val="00E92D99"/>
    <w:rsid w:val="00E93387"/>
    <w:rsid w:val="00E960BF"/>
    <w:rsid w:val="00EA0651"/>
    <w:rsid w:val="00EA3B6A"/>
    <w:rsid w:val="00EB0D42"/>
    <w:rsid w:val="00EB1359"/>
    <w:rsid w:val="00EB254E"/>
    <w:rsid w:val="00EC3BD2"/>
    <w:rsid w:val="00EC5A72"/>
    <w:rsid w:val="00ED4726"/>
    <w:rsid w:val="00EF188C"/>
    <w:rsid w:val="00EF1B6D"/>
    <w:rsid w:val="00EF661F"/>
    <w:rsid w:val="00F10F71"/>
    <w:rsid w:val="00F1445A"/>
    <w:rsid w:val="00F16393"/>
    <w:rsid w:val="00F165C1"/>
    <w:rsid w:val="00F2385E"/>
    <w:rsid w:val="00F24B2C"/>
    <w:rsid w:val="00F32FC1"/>
    <w:rsid w:val="00F400C4"/>
    <w:rsid w:val="00F405EB"/>
    <w:rsid w:val="00F41813"/>
    <w:rsid w:val="00F43989"/>
    <w:rsid w:val="00F72510"/>
    <w:rsid w:val="00F87027"/>
    <w:rsid w:val="00FA7600"/>
    <w:rsid w:val="00FB5044"/>
    <w:rsid w:val="00FB5622"/>
    <w:rsid w:val="00FB78E7"/>
    <w:rsid w:val="00FC6C61"/>
    <w:rsid w:val="00FD4C69"/>
    <w:rsid w:val="00FE0A90"/>
    <w:rsid w:val="1291D6D1"/>
    <w:rsid w:val="167DE0D8"/>
    <w:rsid w:val="194B37B0"/>
    <w:rsid w:val="1D2C7C0A"/>
    <w:rsid w:val="1EB99BD1"/>
    <w:rsid w:val="2146EE9F"/>
    <w:rsid w:val="2D203B89"/>
    <w:rsid w:val="31E6DB08"/>
    <w:rsid w:val="35D4BA5F"/>
    <w:rsid w:val="3D97151A"/>
    <w:rsid w:val="5189867D"/>
    <w:rsid w:val="5C165176"/>
    <w:rsid w:val="6308B3B7"/>
    <w:rsid w:val="66EF4D24"/>
    <w:rsid w:val="6A304F7F"/>
    <w:rsid w:val="6D44E5FF"/>
    <w:rsid w:val="744EA7BE"/>
    <w:rsid w:val="78CCE33A"/>
    <w:rsid w:val="7F3C24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944F8B"/>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8113F0"/>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semiHidden/>
    <w:rsid w:val="00DE1E7C"/>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 w:type="paragraph" w:styleId="Revision">
    <w:name w:val="Revision"/>
    <w:hidden/>
    <w:uiPriority w:val="99"/>
    <w:semiHidden/>
    <w:rsid w:val="00904FCD"/>
    <w:rPr>
      <w:rFonts w:ascii="Gellix" w:eastAsia="ヒラギノ角ゴ Pro W3" w:hAnsi="Gellix"/>
      <w:color w:val="000000"/>
      <w:szCs w:val="24"/>
    </w:rPr>
  </w:style>
  <w:style w:type="character" w:styleId="CommentReference">
    <w:name w:val="annotation reference"/>
    <w:basedOn w:val="DefaultParagraphFont"/>
    <w:semiHidden/>
    <w:unhideWhenUsed/>
    <w:locked/>
    <w:rsid w:val="000B73E2"/>
    <w:rPr>
      <w:sz w:val="16"/>
      <w:szCs w:val="16"/>
    </w:rPr>
  </w:style>
  <w:style w:type="paragraph" w:styleId="CommentText">
    <w:name w:val="annotation text"/>
    <w:basedOn w:val="Normal"/>
    <w:link w:val="CommentTextChar"/>
    <w:unhideWhenUsed/>
    <w:locked/>
    <w:rsid w:val="000B73E2"/>
    <w:pPr>
      <w:spacing w:line="240" w:lineRule="auto"/>
    </w:pPr>
    <w:rPr>
      <w:szCs w:val="20"/>
    </w:rPr>
  </w:style>
  <w:style w:type="character" w:customStyle="1" w:styleId="CommentTextChar">
    <w:name w:val="Comment Text Char"/>
    <w:basedOn w:val="DefaultParagraphFont"/>
    <w:link w:val="CommentText"/>
    <w:rsid w:val="000B73E2"/>
    <w:rPr>
      <w:rFonts w:ascii="Gellix" w:eastAsia="ヒラギノ角ゴ Pro W3" w:hAnsi="Gellix"/>
      <w:color w:val="000000"/>
    </w:rPr>
  </w:style>
  <w:style w:type="paragraph" w:styleId="CommentSubject">
    <w:name w:val="annotation subject"/>
    <w:basedOn w:val="CommentText"/>
    <w:next w:val="CommentText"/>
    <w:link w:val="CommentSubjectChar"/>
    <w:semiHidden/>
    <w:unhideWhenUsed/>
    <w:locked/>
    <w:rsid w:val="000B73E2"/>
    <w:rPr>
      <w:b/>
      <w:bCs/>
    </w:rPr>
  </w:style>
  <w:style w:type="character" w:customStyle="1" w:styleId="CommentSubjectChar">
    <w:name w:val="Comment Subject Char"/>
    <w:basedOn w:val="CommentTextChar"/>
    <w:link w:val="CommentSubject"/>
    <w:semiHidden/>
    <w:rsid w:val="000B73E2"/>
    <w:rPr>
      <w:rFonts w:ascii="Gellix" w:eastAsia="ヒラギノ角ゴ Pro W3" w:hAnsi="Gellix"/>
      <w:b/>
      <w:bCs/>
      <w:color w:val="000000"/>
    </w:rPr>
  </w:style>
  <w:style w:type="character" w:styleId="Mention">
    <w:name w:val="Mention"/>
    <w:basedOn w:val="DefaultParagraphFont"/>
    <w:uiPriority w:val="99"/>
    <w:unhideWhenUsed/>
    <w:rsid w:val="000B73E2"/>
    <w:rPr>
      <w:color w:val="2B579A"/>
      <w:shd w:val="clear" w:color="auto" w:fill="E1DFDD"/>
    </w:rPr>
  </w:style>
  <w:style w:type="paragraph" w:styleId="Footer">
    <w:name w:val="footer"/>
    <w:basedOn w:val="Normal"/>
    <w:link w:val="FooterChar"/>
    <w:semiHidden/>
    <w:unhideWhenUsed/>
    <w:locked/>
    <w:rsid w:val="00FB5044"/>
    <w:pPr>
      <w:tabs>
        <w:tab w:val="center" w:pos="4513"/>
        <w:tab w:val="right" w:pos="9026"/>
      </w:tabs>
      <w:spacing w:after="0" w:line="240" w:lineRule="auto"/>
    </w:pPr>
  </w:style>
  <w:style w:type="character" w:customStyle="1" w:styleId="FooterChar">
    <w:name w:val="Footer Char"/>
    <w:basedOn w:val="DefaultParagraphFont"/>
    <w:link w:val="Footer"/>
    <w:semiHidden/>
    <w:rsid w:val="00FB5044"/>
    <w:rPr>
      <w:rFonts w:ascii="Gellix" w:eastAsia="ヒラギノ角ゴ Pro W3" w:hAnsi="Gellix"/>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9D21FF7C414DBAE17BB9C7DADD2E" ma:contentTypeVersion="30" ma:contentTypeDescription="Create a new document." ma:contentTypeScope="" ma:versionID="be956dd402543161d7f5259f0ab9d5c0">
  <xsd:schema xmlns:xsd="http://www.w3.org/2001/XMLSchema" xmlns:xs="http://www.w3.org/2001/XMLSchema" xmlns:p="http://schemas.microsoft.com/office/2006/metadata/properties" xmlns:ns1="http://schemas.microsoft.com/sharepoint/v3" xmlns:ns2="2bd86d0c-eb23-4907-a72b-b86d8570c29f" xmlns:ns3="dd6a61b0-53a2-40d6-abc1-0594a239469b" xmlns:ns4="598f140b-4145-4024-8bcc-6d7083f15a24" targetNamespace="http://schemas.microsoft.com/office/2006/metadata/properties" ma:root="true" ma:fieldsID="a5d605a97b5848716431727c3122bbc9" ns1:_="" ns2:_="" ns3:_="" ns4:_="">
    <xsd:import namespace="http://schemas.microsoft.com/sharepoint/v3"/>
    <xsd:import namespace="2bd86d0c-eb23-4907-a72b-b86d8570c29f"/>
    <xsd:import namespace="dd6a61b0-53a2-40d6-abc1-0594a239469b"/>
    <xsd:import namespace="598f140b-4145-4024-8bcc-6d7083f15a24"/>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86d0c-eb23-4907-a72b-b86d8570c2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a61b0-53a2-40d6-abc1-0594a23946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7d160fe4-a607-4181-ace3-064641e5a6f2}" ma:internalName="TaxCatchAll" ma:showField="CatchAllData" ma:web="2bd86d0c-eb23-4907-a72b-b86d8570c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dd6a61b0-53a2-40d6-abc1-0594a239469b">
      <Terms xmlns="http://schemas.microsoft.com/office/infopath/2007/PartnerControls"/>
    </lcf76f155ced4ddcb4097134ff3c332f>
    <_dlc_ExpireDateSaved xmlns="http://schemas.microsoft.com/sharepoint/v3" xsi:nil="true"/>
    <_dlc_ExpireDate xmlns="http://schemas.microsoft.com/sharepoint/v3">2025-03-12T15:50:33+00:00</_dlc_ExpireDate>
    <_dlc_DocId xmlns="2bd86d0c-eb23-4907-a72b-b86d8570c29f">4DRPCA7FPN4V-160241813-37130</_dlc_DocId>
    <_dlc_DocIdUrl xmlns="2bd86d0c-eb23-4907-a72b-b86d8570c29f">
      <Url>https://iccwbo.sharepoint.com/sites/Public-Communication/_layouts/15/DocIdRedir.aspx?ID=4DRPCA7FPN4V-160241813-37130</Url>
      <Description>4DRPCA7FPN4V-160241813-37130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Microsoft.Office.RecordsManagement.PolicyFeatures.Expiration" staticId="0x01010040BB9D21FF7C414DBAE17BB9C7DADD2E|-1315905429" UniqueId="60cfd7e8-6142-4183-ae42-dd7887fd93c5">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8207EE21-1444-495F-85FF-48A9C27D34FF}"/>
</file>

<file path=customXml/itemProps2.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3.xml><?xml version="1.0" encoding="utf-8"?>
<ds:datastoreItem xmlns:ds="http://schemas.openxmlformats.org/officeDocument/2006/customXml" ds:itemID="{09A8D1F5-1C0F-476E-B981-7C7E10CED06E}">
  <ds:schemaRefs>
    <ds:schemaRef ds:uri="http://purl.org/dc/terms/"/>
    <ds:schemaRef ds:uri="http://schemas.microsoft.com/office/infopath/2007/PartnerControls"/>
    <ds:schemaRef ds:uri="http://schemas.microsoft.com/office/2006/documentManagement/types"/>
    <ds:schemaRef ds:uri="45c1354a-d9d1-4d49-9afe-f48b557e7b71"/>
    <ds:schemaRef ds:uri="http://schemas.openxmlformats.org/package/2006/metadata/core-properties"/>
    <ds:schemaRef ds:uri="http://www.w3.org/XML/1998/namespace"/>
    <ds:schemaRef ds:uri="http://purl.org/dc/elements/1.1/"/>
    <ds:schemaRef ds:uri="http://schemas.microsoft.com/office/2006/metadata/properties"/>
    <ds:schemaRef ds:uri="598f140b-4145-4024-8bcc-6d7083f15a24"/>
    <ds:schemaRef ds:uri="43b399c2-062a-4e87-84a4-dfc043603a06"/>
    <ds:schemaRef ds:uri="http://purl.org/dc/dcmitype/"/>
  </ds:schemaRefs>
</ds:datastoreItem>
</file>

<file path=customXml/itemProps4.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5.xml><?xml version="1.0" encoding="utf-8"?>
<ds:datastoreItem xmlns:ds="http://schemas.openxmlformats.org/officeDocument/2006/customXml" ds:itemID="{AFF3738F-0BE7-4776-95FF-8F1E0D6288BE}"/>
</file>

<file path=customXml/itemProps6.xml><?xml version="1.0" encoding="utf-8"?>
<ds:datastoreItem xmlns:ds="http://schemas.openxmlformats.org/officeDocument/2006/customXml" ds:itemID="{BE5C361E-B13E-4ACD-BD99-78FBB93F3125}"/>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dawn.chardonnal@iccwbo.org</dc:creator>
  <cp:keywords/>
  <cp:lastModifiedBy>EL TAHAWY Randa</cp:lastModifiedBy>
  <cp:revision>2</cp:revision>
  <cp:lastPrinted>2014-02-03T14:03:00Z</cp:lastPrinted>
  <dcterms:created xsi:type="dcterms:W3CDTF">2024-09-12T14:50:00Z</dcterms:created>
  <dcterms:modified xsi:type="dcterms:W3CDTF">2024-09-12T14:50:00Z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0x01010040BB9D21FF7C414DBAE17BB9C7DADD2E</vt:lpwstr>
  </property>
  <property fmtid="{D5CDD505-2E9C-101B-9397-08002B2CF9AE}" pid="3" name="Order">
    <vt:r8>100</vt:r8>
  </property>
  <property fmtid="{D5CDD505-2E9C-101B-9397-08002B2CF9AE}" pid="4" name="MediaServiceImageTags">
    <vt:lpwstr/>
  </property>
  <property fmtid="{D5CDD505-2E9C-101B-9397-08002B2CF9AE}" pid="5" name="_dlc_policyId">
    <vt:lpwstr>/sites/Public-Communication/Documents</vt:lpwstr>
  </property>
  <property fmtid="{D5CDD505-2E9C-101B-9397-08002B2CF9AE}" pid="6"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7" name="_dlc_DocIdItemGuid">
    <vt:lpwstr>7d760ef9-6ab8-492f-831d-87dfe73e2c73</vt:lpwstr>
  </property>
</Properties>
</file>